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F9CB" w14:textId="77777777" w:rsid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  <w:u w:val="single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  <w:u w:val="single"/>
        </w:rPr>
        <w:t>RISE AGAINST</w:t>
      </w:r>
    </w:p>
    <w:p w14:paraId="4B3AABE6" w14:textId="77777777" w:rsidR="00222847" w:rsidRDefault="006F12E1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proofErr w:type="spellStart"/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Insurrectos</w:t>
      </w:r>
      <w:proofErr w:type="spellEnd"/>
    </w:p>
    <w:p w14:paraId="24E17784" w14:textId="77777777" w:rsidR="000B5C05" w:rsidRDefault="000B5C05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78B2B813" w14:textId="77777777" w:rsidR="00515049" w:rsidRDefault="00515049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7B4CA8C9" w14:textId="77777777" w:rsidR="00515049" w:rsidRPr="00515049" w:rsidRDefault="00515049" w:rsidP="00515049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Artist</w:t>
      </w: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ab/>
        <w:t>Rise Against</w:t>
      </w:r>
    </w:p>
    <w:p w14:paraId="46F418D6" w14:textId="77777777" w:rsidR="00515049" w:rsidRPr="00515049" w:rsidRDefault="00515049" w:rsidP="00515049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Title</w:t>
      </w: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ab/>
      </w:r>
      <w:proofErr w:type="spellStart"/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Insurrectos</w:t>
      </w:r>
      <w:proofErr w:type="spellEnd"/>
    </w:p>
    <w:p w14:paraId="1D69A049" w14:textId="77777777" w:rsidR="00515049" w:rsidRPr="00515049" w:rsidRDefault="00515049" w:rsidP="00515049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Label</w:t>
      </w: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ab/>
        <w:t xml:space="preserve"> Loma Vista</w:t>
      </w:r>
    </w:p>
    <w:p w14:paraId="7836E27D" w14:textId="77777777" w:rsidR="00515049" w:rsidRPr="00515049" w:rsidRDefault="00515049" w:rsidP="00515049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UPC</w:t>
      </w: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ab/>
      </w:r>
    </w:p>
    <w:p w14:paraId="6C9BCAAC" w14:textId="77777777" w:rsidR="00515049" w:rsidRPr="00515049" w:rsidRDefault="00515049" w:rsidP="00515049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Section</w:t>
      </w:r>
      <w:r w:rsidRP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ab/>
      </w:r>
    </w:p>
    <w:p w14:paraId="2FBB0CAA" w14:textId="77777777" w:rsidR="00515049" w:rsidRDefault="00515049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35E1AA0E" w14:textId="77777777" w:rsidR="006F12E1" w:rsidRDefault="006F12E1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2D459BD3" w14:textId="77777777" w:rsidR="006F12E1" w:rsidRDefault="006F12E1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**TRACK LISTING NOT FINAL**</w:t>
      </w:r>
    </w:p>
    <w:p w14:paraId="6277C518" w14:textId="77777777" w:rsidR="006F12E1" w:rsidRDefault="006F12E1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</w:p>
    <w:p w14:paraId="27D10296" w14:textId="77777777" w:rsidR="000B5C05" w:rsidRDefault="006F12E1" w:rsidP="000B5C05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The Answer</w:t>
      </w:r>
    </w:p>
    <w:p w14:paraId="185CF84E" w14:textId="77777777" w:rsidR="006F12E1" w:rsidRDefault="006F12E1" w:rsidP="000B5C05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Broken Dreams, Inc.</w:t>
      </w:r>
    </w:p>
    <w:p w14:paraId="41AE8A93" w14:textId="77777777" w:rsidR="006F12E1" w:rsidRDefault="006F12E1" w:rsidP="000B5C05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Dream</w:t>
      </w:r>
    </w:p>
    <w:p w14:paraId="6006F2C1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Forfeit</w:t>
      </w:r>
    </w:p>
    <w:p w14:paraId="059BCFA7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Holding Patterns</w:t>
      </w:r>
    </w:p>
    <w:p w14:paraId="4579DE9C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Last Man Standing</w:t>
      </w:r>
    </w:p>
    <w:p w14:paraId="6F5DCF33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Monarch</w:t>
      </w:r>
    </w:p>
    <w:p w14:paraId="7CE2D122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Nowhere Generation</w:t>
      </w:r>
    </w:p>
    <w:p w14:paraId="247DFE10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The Numbers</w:t>
      </w:r>
    </w:p>
    <w:p w14:paraId="10887745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Pain </w:t>
      </w:r>
      <w:proofErr w:type="spellStart"/>
      <w:r>
        <w:rPr>
          <w:rFonts w:ascii="Calibri Light" w:eastAsia="Times New Roman" w:hAnsi="Calibri Light" w:cs="Calibri Light"/>
          <w:color w:val="000000"/>
          <w:sz w:val="22"/>
          <w:szCs w:val="22"/>
        </w:rPr>
        <w:t>Mgmt</w:t>
      </w:r>
      <w:proofErr w:type="spellEnd"/>
    </w:p>
    <w:p w14:paraId="5E54422B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Rules of Play</w:t>
      </w:r>
    </w:p>
    <w:p w14:paraId="617B5CFC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Sooner or Later</w:t>
      </w:r>
    </w:p>
    <w:p w14:paraId="54AB28EE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Sounds Like</w:t>
      </w:r>
    </w:p>
    <w:p w14:paraId="454E1631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Sudden Urge</w:t>
      </w:r>
    </w:p>
    <w:p w14:paraId="5FB62692" w14:textId="77777777" w:rsid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Talking to Ourselves</w:t>
      </w:r>
    </w:p>
    <w:p w14:paraId="69F2A7E5" w14:textId="77777777" w:rsidR="006F12E1" w:rsidRPr="006F12E1" w:rsidRDefault="006F12E1" w:rsidP="006F12E1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This Time It’s Personal</w:t>
      </w:r>
    </w:p>
    <w:p w14:paraId="1D1FFBDF" w14:textId="77777777" w:rsidR="00222847" w:rsidRP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6F0E6144" w14:textId="77777777" w:rsid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>Produced and Engineered by Bill Stevenson, Jason Liverm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>ore, Andrew Berlin, Chris Beeble</w:t>
      </w: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> </w:t>
      </w:r>
    </w:p>
    <w:p w14:paraId="15B663F1" w14:textId="77777777" w:rsid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>Recorded at The Blasting Room, Ft. Collins, Colorado</w:t>
      </w:r>
    </w:p>
    <w:p w14:paraId="1124E04E" w14:textId="77777777" w:rsidR="006F12E1" w:rsidRDefault="006F12E1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Assisted by Jonathan </w:t>
      </w:r>
      <w:proofErr w:type="spellStart"/>
      <w:r>
        <w:rPr>
          <w:rFonts w:ascii="Calibri Light" w:eastAsia="Times New Roman" w:hAnsi="Calibri Light" w:cs="Calibri Light"/>
          <w:color w:val="000000"/>
          <w:sz w:val="22"/>
          <w:szCs w:val="22"/>
        </w:rPr>
        <w:t>Luginbill</w:t>
      </w:r>
      <w:proofErr w:type="spellEnd"/>
    </w:p>
    <w:p w14:paraId="4EBDDC50" w14:textId="77777777" w:rsidR="006F12E1" w:rsidRDefault="006F12E1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Drum Technician: Jordan </w:t>
      </w:r>
      <w:proofErr w:type="spellStart"/>
      <w:r>
        <w:rPr>
          <w:rFonts w:ascii="Calibri Light" w:eastAsia="Times New Roman" w:hAnsi="Calibri Light" w:cs="Calibri Light"/>
          <w:color w:val="000000"/>
          <w:sz w:val="22"/>
          <w:szCs w:val="22"/>
        </w:rPr>
        <w:t>Pasquin</w:t>
      </w:r>
      <w:proofErr w:type="spellEnd"/>
    </w:p>
    <w:p w14:paraId="64B9C9F1" w14:textId="77777777" w:rsidR="006F12E1" w:rsidRPr="00222847" w:rsidRDefault="006F12E1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46851D6F" w14:textId="77777777" w:rsid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>Mixed by Jason Livermore, at The Blasting Room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>,</w:t>
      </w: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Ft. Collins, Colorado</w:t>
      </w:r>
    </w:p>
    <w:p w14:paraId="7BC700F7" w14:textId="7BE7BB64" w:rsidR="006F12E1" w:rsidRDefault="006F12E1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Assisted by Chris Beeble and Andrew Berlin</w:t>
      </w:r>
    </w:p>
    <w:p w14:paraId="040CF068" w14:textId="7F6F69AB" w:rsidR="0079015F" w:rsidRDefault="0079015F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7035C58C" w14:textId="4CAA5231" w:rsidR="0079015F" w:rsidRPr="00222847" w:rsidRDefault="0079015F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Mastered by Ted Jensen at Sterling Sound, </w:t>
      </w:r>
      <w:r w:rsidR="00FE0B59">
        <w:rPr>
          <w:rFonts w:ascii="Calibri Light" w:eastAsia="Times New Roman" w:hAnsi="Calibri Light" w:cs="Calibri Light"/>
          <w:color w:val="000000"/>
          <w:sz w:val="22"/>
          <w:szCs w:val="22"/>
        </w:rPr>
        <w:t>Nashville, TN</w:t>
      </w:r>
    </w:p>
    <w:p w14:paraId="1C7CF52D" w14:textId="54813554" w:rsidR="00222847" w:rsidRPr="00222847" w:rsidRDefault="0087063F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br/>
        <w:t>All tracks © 20</w:t>
      </w:r>
      <w:r w:rsidR="0079015F">
        <w:rPr>
          <w:rFonts w:ascii="Calibri Light" w:eastAsia="Times New Roman" w:hAnsi="Calibri Light" w:cs="Calibri Light"/>
          <w:color w:val="000000"/>
          <w:sz w:val="22"/>
          <w:szCs w:val="22"/>
        </w:rPr>
        <w:t>20</w:t>
      </w:r>
      <w:r w:rsidR="00222847"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Do It To Win Music (ASCAP). All rights reserved. Used by permission.</w:t>
      </w:r>
    </w:p>
    <w:p w14:paraId="00D67321" w14:textId="77777777" w:rsidR="00222847" w:rsidRP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3E0B59CF" w14:textId="77777777" w:rsidR="00222847" w:rsidRP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>Music written and performed by Rise Against (Do It To Win Music/ASCAP)</w:t>
      </w:r>
    </w:p>
    <w:p w14:paraId="5481231B" w14:textId="77777777" w:rsid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color w:val="000000"/>
          <w:sz w:val="22"/>
          <w:szCs w:val="22"/>
        </w:rPr>
        <w:t>All Lyrics by Tim McIlrath</w:t>
      </w:r>
    </w:p>
    <w:p w14:paraId="792C9DFE" w14:textId="77777777" w:rsidR="00222847" w:rsidRPr="00222847" w:rsidRDefault="00222847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3FB61BA6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Management:</w:t>
      </w:r>
      <w:r w:rsidR="006F12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Graham Martin</w:t>
      </w:r>
      <w:r w:rsid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for Grandview Music</w:t>
      </w:r>
    </w:p>
    <w:p w14:paraId="484F8B3E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Agent for the Americas: Corrie Christopher Martin for Paradigm </w:t>
      </w:r>
    </w:p>
    <w:p w14:paraId="2E9D9E7E" w14:textId="0FC06BD9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International Agent: Marlene </w:t>
      </w:r>
      <w:proofErr w:type="spellStart"/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Tsuchii</w:t>
      </w:r>
      <w:proofErr w:type="spellEnd"/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for CAA</w:t>
      </w:r>
    </w:p>
    <w:p w14:paraId="6FD620DC" w14:textId="63F61788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lastRenderedPageBreak/>
        <w:t xml:space="preserve">Legal: Stacy </w:t>
      </w:r>
      <w:proofErr w:type="spellStart"/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Fass</w:t>
      </w:r>
      <w:proofErr w:type="spellEnd"/>
      <w:r w:rsidR="00FE0B5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</w:t>
      </w:r>
      <w:r w:rsidR="006F12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ESQ</w:t>
      </w:r>
    </w:p>
    <w:p w14:paraId="04B79701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Business Management: Zach Zeisler and Lorabel Trias for ZZRJ, LLP</w:t>
      </w:r>
    </w:p>
    <w:p w14:paraId="1228B73D" w14:textId="77777777" w:rsid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  <w:u w:val="single"/>
        </w:rPr>
      </w:pPr>
    </w:p>
    <w:p w14:paraId="3F0A69A4" w14:textId="77777777" w:rsid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A&amp;R:</w:t>
      </w:r>
      <w:r w:rsid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 Tom and Ryan Whalley</w:t>
      </w:r>
    </w:p>
    <w:p w14:paraId="0D838130" w14:textId="77777777" w:rsidR="000B5C05" w:rsidRPr="00222847" w:rsidRDefault="000B5C05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A&amp;R Administration:</w:t>
      </w:r>
      <w:r w:rsid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Mary Hogan</w:t>
      </w:r>
    </w:p>
    <w:p w14:paraId="08FFC24B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Marketing:</w:t>
      </w:r>
      <w:r w:rsid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Adam Farrell &amp; Tod Netter</w:t>
      </w:r>
    </w:p>
    <w:p w14:paraId="56CD5F08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Creative Direction: </w:t>
      </w:r>
      <w:r w:rsid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Brian </w:t>
      </w:r>
      <w:proofErr w:type="spellStart"/>
      <w:r w:rsidR="00515049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Roettinger</w:t>
      </w:r>
      <w:proofErr w:type="spellEnd"/>
    </w:p>
    <w:p w14:paraId="1FC3A10E" w14:textId="77777777" w:rsid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  <w:u w:val="single"/>
        </w:rPr>
      </w:pPr>
    </w:p>
    <w:p w14:paraId="2F066630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Tim McIlrath: </w:t>
      </w: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Vocals, Guitar</w:t>
      </w:r>
    </w:p>
    <w:p w14:paraId="238AF995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Joe Principe: </w:t>
      </w: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Bas</w:t>
      </w:r>
      <w:r w:rsidR="006F12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 Backing Vocals</w:t>
      </w:r>
    </w:p>
    <w:p w14:paraId="2595A12C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Brandon Barnes: Drums, </w:t>
      </w: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Percussion</w:t>
      </w:r>
    </w:p>
    <w:p w14:paraId="7854D8DE" w14:textId="77777777" w:rsidR="00222847" w:rsidRPr="00222847" w:rsidRDefault="00222847" w:rsidP="00222847">
      <w:pPr>
        <w:rPr>
          <w:rFonts w:ascii="Calibri Light" w:eastAsia="Times New Roman" w:hAnsi="Calibri Light" w:cs="Calibri Light"/>
          <w:bCs/>
          <w:color w:val="000000"/>
          <w:sz w:val="22"/>
          <w:szCs w:val="22"/>
        </w:rPr>
      </w:pP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Zach Blair </w:t>
      </w:r>
      <w:r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–</w:t>
      </w:r>
      <w:r w:rsidRPr="00222847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 xml:space="preserve"> Guitar</w:t>
      </w:r>
      <w:r w:rsidR="006F12E1">
        <w:rPr>
          <w:rFonts w:ascii="Calibri Light" w:eastAsia="Times New Roman" w:hAnsi="Calibri Light" w:cs="Calibri Light"/>
          <w:bCs/>
          <w:color w:val="000000"/>
          <w:sz w:val="22"/>
          <w:szCs w:val="22"/>
        </w:rPr>
        <w:t>, Backing Vocals</w:t>
      </w:r>
    </w:p>
    <w:p w14:paraId="6A10AC37" w14:textId="77777777" w:rsidR="0087063F" w:rsidRDefault="0087063F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1CABA5A8" w14:textId="77777777" w:rsidR="006F12E1" w:rsidRPr="006F12E1" w:rsidRDefault="006F12E1" w:rsidP="006F12E1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Additional </w:t>
      </w:r>
      <w:r w:rsidRPr="006F12E1">
        <w:rPr>
          <w:rFonts w:ascii="Calibri Light" w:eastAsia="Times New Roman" w:hAnsi="Calibri Light" w:cs="Calibri Light"/>
          <w:color w:val="000000"/>
          <w:sz w:val="22"/>
          <w:szCs w:val="22"/>
        </w:rPr>
        <w:t>Backing Vocals:  Chad Price</w:t>
      </w:r>
    </w:p>
    <w:p w14:paraId="7FFED22E" w14:textId="77777777" w:rsidR="006F12E1" w:rsidRPr="006F12E1" w:rsidRDefault="006F12E1" w:rsidP="006F12E1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6F12E1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Violin 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>on “Forfeit” by T</w:t>
      </w:r>
      <w:r w:rsidRPr="006F12E1">
        <w:rPr>
          <w:rFonts w:ascii="Calibri Light" w:eastAsia="Times New Roman" w:hAnsi="Calibri Light" w:cs="Calibri Light"/>
          <w:color w:val="000000"/>
          <w:sz w:val="22"/>
          <w:szCs w:val="22"/>
        </w:rPr>
        <w:t>J Wessel</w:t>
      </w:r>
    </w:p>
    <w:p w14:paraId="6DD218BB" w14:textId="77777777" w:rsidR="006F12E1" w:rsidRPr="006F12E1" w:rsidRDefault="006F12E1" w:rsidP="006F12E1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6F12E1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Upright Bass 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>on “Forfeit” by J</w:t>
      </w:r>
      <w:r w:rsidRPr="006F12E1">
        <w:rPr>
          <w:rFonts w:ascii="Calibri Light" w:eastAsia="Times New Roman" w:hAnsi="Calibri Light" w:cs="Calibri Light"/>
          <w:color w:val="000000"/>
          <w:sz w:val="22"/>
          <w:szCs w:val="22"/>
        </w:rPr>
        <w:t>ohn Paul Grigsby</w:t>
      </w:r>
    </w:p>
    <w:p w14:paraId="300BBF09" w14:textId="77777777" w:rsidR="006F12E1" w:rsidRDefault="006F12E1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4DAC94E9" w14:textId="77777777" w:rsidR="006F12E1" w:rsidRDefault="006F12E1" w:rsidP="00222847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Backing Vocals on “Nowhere Generation” by Adrienne Rae Ash, Chris Beeble, Andrew Berlin, Gabriel Brady, Chantel Flowers, Sam Kanter, Alexa </w:t>
      </w:r>
      <w:proofErr w:type="spellStart"/>
      <w:r>
        <w:rPr>
          <w:rFonts w:ascii="Calibri Light" w:eastAsia="Times New Roman" w:hAnsi="Calibri Light" w:cs="Calibri Light"/>
          <w:color w:val="000000"/>
          <w:sz w:val="22"/>
          <w:szCs w:val="22"/>
        </w:rPr>
        <w:t>Lenort</w:t>
      </w:r>
      <w:proofErr w:type="spellEnd"/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, Jonathan </w:t>
      </w:r>
      <w:proofErr w:type="spellStart"/>
      <w:r>
        <w:rPr>
          <w:rFonts w:ascii="Calibri Light" w:eastAsia="Times New Roman" w:hAnsi="Calibri Light" w:cs="Calibri Light"/>
          <w:color w:val="000000"/>
          <w:sz w:val="22"/>
          <w:szCs w:val="22"/>
        </w:rPr>
        <w:t>Luginbill</w:t>
      </w:r>
      <w:proofErr w:type="spellEnd"/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, </w:t>
      </w:r>
      <w:r w:rsidR="00515049">
        <w:rPr>
          <w:rFonts w:ascii="Calibri Light" w:eastAsia="Times New Roman" w:hAnsi="Calibri Light" w:cs="Calibri Light"/>
          <w:color w:val="000000"/>
          <w:sz w:val="22"/>
          <w:szCs w:val="22"/>
        </w:rPr>
        <w:t>Chad Price Bill Stevenson, Madeline Stevenson, Miles Stevenson, Stacie Stevenson</w:t>
      </w:r>
    </w:p>
    <w:p w14:paraId="70D983E9" w14:textId="77777777" w:rsidR="00222847" w:rsidRPr="00222847" w:rsidRDefault="00222847">
      <w:pPr>
        <w:rPr>
          <w:rFonts w:ascii="Calibri Light" w:hAnsi="Calibri Light" w:cs="Calibri Light"/>
          <w:sz w:val="22"/>
          <w:szCs w:val="22"/>
        </w:rPr>
      </w:pPr>
    </w:p>
    <w:sectPr w:rsidR="00222847" w:rsidRPr="00222847" w:rsidSect="00F4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C6016"/>
    <w:multiLevelType w:val="hybridMultilevel"/>
    <w:tmpl w:val="C714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202F"/>
    <w:multiLevelType w:val="hybridMultilevel"/>
    <w:tmpl w:val="2E3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47"/>
    <w:rsid w:val="000B5C05"/>
    <w:rsid w:val="00222847"/>
    <w:rsid w:val="00322697"/>
    <w:rsid w:val="00515049"/>
    <w:rsid w:val="00646550"/>
    <w:rsid w:val="006553B0"/>
    <w:rsid w:val="006F12E1"/>
    <w:rsid w:val="00742710"/>
    <w:rsid w:val="0079015F"/>
    <w:rsid w:val="00845AF8"/>
    <w:rsid w:val="0087063F"/>
    <w:rsid w:val="00881FDD"/>
    <w:rsid w:val="00964FB1"/>
    <w:rsid w:val="00AF62BE"/>
    <w:rsid w:val="00F46963"/>
    <w:rsid w:val="00FD14BA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06FB"/>
  <w15:chartTrackingRefBased/>
  <w15:docId w15:val="{A0DF4F19-B2E5-6544-A25C-DF38B87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Martin</dc:creator>
  <cp:keywords/>
  <dc:description/>
  <cp:lastModifiedBy>Heidi Robinson-Fitzgerald</cp:lastModifiedBy>
  <cp:revision>2</cp:revision>
  <dcterms:created xsi:type="dcterms:W3CDTF">2021-01-31T16:51:00Z</dcterms:created>
  <dcterms:modified xsi:type="dcterms:W3CDTF">2021-01-31T16:51:00Z</dcterms:modified>
</cp:coreProperties>
</file>